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0F" w:rsidRDefault="001B650F" w:rsidP="001B650F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0F" w:rsidRDefault="001B650F" w:rsidP="001B650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1B650F" w:rsidRDefault="001B650F" w:rsidP="001B65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1B650F" w:rsidRDefault="001B650F" w:rsidP="001B65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1B650F" w:rsidRDefault="001B650F" w:rsidP="001B650F">
      <w:pPr>
        <w:jc w:val="center"/>
        <w:rPr>
          <w:noProof/>
        </w:rPr>
      </w:pPr>
    </w:p>
    <w:p w:rsidR="001B650F" w:rsidRDefault="001B650F" w:rsidP="001B650F">
      <w:pPr>
        <w:jc w:val="center"/>
        <w:rPr>
          <w:noProof/>
        </w:rPr>
      </w:pPr>
    </w:p>
    <w:p w:rsidR="001B650F" w:rsidRDefault="001B650F" w:rsidP="001B650F">
      <w:pPr>
        <w:jc w:val="center"/>
        <w:rPr>
          <w:noProof/>
        </w:rPr>
      </w:pPr>
    </w:p>
    <w:p w:rsidR="001B650F" w:rsidRDefault="001B650F" w:rsidP="001B650F">
      <w:pPr>
        <w:jc w:val="center"/>
        <w:rPr>
          <w:noProof/>
        </w:rPr>
      </w:pPr>
    </w:p>
    <w:p w:rsidR="001B650F" w:rsidRDefault="001B650F" w:rsidP="001B650F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</w:t>
      </w:r>
      <w:r w:rsidR="00C93254">
        <w:rPr>
          <w:rFonts w:ascii="Bookman Old Style" w:hAnsi="Bookman Old Style" w:cs="Arial"/>
          <w:b/>
          <w:sz w:val="28"/>
          <w:szCs w:val="28"/>
          <w:u w:val="single"/>
        </w:rPr>
        <w:t xml:space="preserve"> O R T A R I A      N.º 005/2025</w:t>
      </w:r>
      <w:bookmarkStart w:id="0" w:name="_GoBack"/>
      <w:bookmarkEnd w:id="0"/>
    </w:p>
    <w:p w:rsidR="001B650F" w:rsidRDefault="001B650F" w:rsidP="001B650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B650F" w:rsidRDefault="001B650F" w:rsidP="001B650F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B650F" w:rsidRDefault="001B650F" w:rsidP="001B650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1B650F" w:rsidRDefault="001B650F" w:rsidP="001B650F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B650F" w:rsidRDefault="001B650F" w:rsidP="001B650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1B650F" w:rsidRDefault="001B650F" w:rsidP="001B650F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1B650F" w:rsidRDefault="001B650F" w:rsidP="001B650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1B650F" w:rsidRDefault="001B650F" w:rsidP="001B650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a senhora </w:t>
      </w:r>
      <w:r>
        <w:rPr>
          <w:rFonts w:ascii="Bookman Old Style" w:hAnsi="Bookman Old Style" w:cs="Arial"/>
          <w:b/>
          <w:sz w:val="28"/>
          <w:szCs w:val="28"/>
        </w:rPr>
        <w:t xml:space="preserve">IRENE DE OLIVEIRA PAIVA, </w:t>
      </w:r>
      <w:r>
        <w:rPr>
          <w:rFonts w:ascii="Bookman Old Style" w:hAnsi="Bookman Old Style" w:cs="Arial"/>
          <w:sz w:val="28"/>
          <w:szCs w:val="28"/>
        </w:rPr>
        <w:t>brasileira, solteira, inscrita na Receita Federal com o nº. 057.486.677-97, no cargo de COORDENADORA DE PROCON (CC-CP).</w:t>
      </w:r>
    </w:p>
    <w:p w:rsidR="001B650F" w:rsidRDefault="001B650F" w:rsidP="001B650F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1B650F" w:rsidRDefault="001B650F" w:rsidP="001B650F">
      <w:pPr>
        <w:ind w:left="567"/>
        <w:jc w:val="both"/>
        <w:rPr>
          <w:sz w:val="28"/>
          <w:szCs w:val="28"/>
        </w:rPr>
      </w:pPr>
    </w:p>
    <w:p w:rsidR="001B650F" w:rsidRDefault="001B650F" w:rsidP="001B650F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1B650F" w:rsidRDefault="001B650F" w:rsidP="001B650F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1B650F" w:rsidRDefault="001B650F" w:rsidP="001B650F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1B650F" w:rsidRDefault="001B650F" w:rsidP="001B650F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BB7FA7" w:rsidRPr="001B650F" w:rsidRDefault="001B650F" w:rsidP="001B650F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BB7FA7" w:rsidRPr="001B6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0F"/>
    <w:rsid w:val="001B650F"/>
    <w:rsid w:val="00BB7FA7"/>
    <w:rsid w:val="00C9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6AA6-5CBB-4D5A-8BC4-EEC83331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4</cp:revision>
  <dcterms:created xsi:type="dcterms:W3CDTF">2024-12-27T15:43:00Z</dcterms:created>
  <dcterms:modified xsi:type="dcterms:W3CDTF">2024-12-27T15:46:00Z</dcterms:modified>
</cp:coreProperties>
</file>